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D9" w:rsidRDefault="006435D9" w:rsidP="006435D9">
      <w:pPr>
        <w:rPr>
          <w:rFonts w:ascii="Times New Roman" w:hAnsi="Times New Roman"/>
          <w:sz w:val="18"/>
          <w:szCs w:val="18"/>
        </w:rPr>
      </w:pPr>
      <w:bookmarkStart w:id="0" w:name="bookmark0"/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СОГЛАСОВАНО»                                                                                                                   </w:t>
      </w:r>
      <w:r w:rsidRPr="00E1387A">
        <w:rPr>
          <w:rFonts w:ascii="Times New Roman" w:hAnsi="Times New Roman"/>
          <w:sz w:val="18"/>
          <w:szCs w:val="18"/>
        </w:rPr>
        <w:t>«УТВЕРЖДАЮ»</w:t>
      </w:r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Председатель педагогического совета                                                                             </w:t>
      </w:r>
      <w:r w:rsidRPr="00E1387A">
        <w:rPr>
          <w:rFonts w:ascii="Times New Roman" w:hAnsi="Times New Roman"/>
          <w:sz w:val="18"/>
          <w:szCs w:val="18"/>
        </w:rPr>
        <w:t>Директор НОЧУ ДПО «Мотор»</w:t>
      </w:r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  Шайторов С.М.                                                                                            ___________   </w:t>
      </w:r>
      <w:r w:rsidRPr="00E1387A">
        <w:rPr>
          <w:rFonts w:ascii="Times New Roman" w:hAnsi="Times New Roman"/>
          <w:sz w:val="18"/>
          <w:szCs w:val="18"/>
        </w:rPr>
        <w:t>Шайторов С.С.</w:t>
      </w:r>
    </w:p>
    <w:p w:rsidR="006435D9" w:rsidRPr="00E1387A" w:rsidRDefault="006435D9" w:rsidP="006435D9">
      <w:pPr>
        <w:rPr>
          <w:rFonts w:ascii="Times New Roman" w:hAnsi="Times New Roman"/>
          <w:sz w:val="18"/>
          <w:szCs w:val="18"/>
        </w:rPr>
      </w:pPr>
    </w:p>
    <w:p w:rsidR="006435D9" w:rsidRDefault="006435D9" w:rsidP="006435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«12» января 2020</w:t>
      </w:r>
      <w:r w:rsidRPr="00E1387A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                                                                                                              «11» января 2020</w:t>
      </w:r>
      <w:r w:rsidRPr="00E1387A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6435D9" w:rsidRDefault="006435D9" w:rsidP="006435D9">
      <w:pPr>
        <w:jc w:val="right"/>
        <w:rPr>
          <w:rFonts w:ascii="Times New Roman" w:hAnsi="Times New Roman"/>
          <w:sz w:val="18"/>
          <w:szCs w:val="18"/>
        </w:rPr>
      </w:pPr>
    </w:p>
    <w:p w:rsidR="006435D9" w:rsidRDefault="006435D9" w:rsidP="005E5E6B">
      <w:pPr>
        <w:pStyle w:val="10"/>
        <w:keepNext/>
        <w:keepLines/>
      </w:pPr>
    </w:p>
    <w:p w:rsidR="006435D9" w:rsidRDefault="008C74E8" w:rsidP="005E5E6B">
      <w:pPr>
        <w:pStyle w:val="10"/>
        <w:keepNext/>
        <w:keepLines/>
      </w:pPr>
      <w:r>
        <w:t>Положение</w:t>
      </w:r>
    </w:p>
    <w:p w:rsidR="005E5E6B" w:rsidRDefault="008C74E8" w:rsidP="006435D9">
      <w:pPr>
        <w:pStyle w:val="10"/>
        <w:keepNext/>
        <w:keepLines/>
      </w:pPr>
      <w:r>
        <w:t xml:space="preserve"> о правилах приема, организации учебного процесса, порядке</w:t>
      </w:r>
      <w:r>
        <w:br/>
        <w:t>перевода, отчисления и восстановления обучающихся, порядке</w:t>
      </w:r>
      <w:r>
        <w:br/>
        <w:t>оформления возникновения, приостановления и прекращения отношений в</w:t>
      </w:r>
      <w:r>
        <w:br/>
        <w:t xml:space="preserve">автошколе </w:t>
      </w:r>
      <w:bookmarkStart w:id="1" w:name="bookmark2"/>
      <w:bookmarkEnd w:id="0"/>
      <w:r w:rsidR="005E5E6B">
        <w:t>НОЧУ ДПО «Мотор».</w:t>
      </w:r>
    </w:p>
    <w:p w:rsidR="00874D5C" w:rsidRDefault="008C74E8" w:rsidP="005E5E6B">
      <w:pPr>
        <w:pStyle w:val="10"/>
        <w:keepNext/>
        <w:keepLines/>
      </w:pPr>
      <w:r>
        <w:t>Общие положения</w:t>
      </w:r>
      <w:bookmarkEnd w:id="1"/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</w:pPr>
      <w:r>
        <w:t xml:space="preserve">Настоящее Положение определяет порядок и основания приема, перевода, отчисления и восстановления обучающихся, порядок оформления возникновения, приостановления и прекращения отношений между автошколой </w:t>
      </w:r>
      <w:r w:rsidR="005E5E6B">
        <w:t xml:space="preserve">НОЧУ ДПО «Мотор» </w:t>
      </w:r>
      <w:r>
        <w:t>и обучающимися.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44"/>
        </w:tabs>
      </w:pPr>
      <w:r>
        <w:t>Наст</w:t>
      </w:r>
      <w:r>
        <w:t>оящее Положение разработано в целях обеспечения и соблюдения конституционных прав граждан Российской Федерации.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48"/>
        </w:tabs>
        <w:spacing w:after="260"/>
      </w:pPr>
      <w:r>
        <w:t xml:space="preserve">Настоящее Положение разработано в соответствии с Федеральным Законом от 29.12.2012 г. 273-ФЗ (Об образовании в РФ), иными Федеральными законами </w:t>
      </w:r>
      <w:r w:rsidR="005E5E6B">
        <w:t>и подзаконными актами, Уставом а</w:t>
      </w:r>
      <w:r>
        <w:t>втошколы</w:t>
      </w:r>
      <w:r w:rsidR="005E5E6B" w:rsidRPr="005E5E6B">
        <w:t xml:space="preserve"> </w:t>
      </w:r>
      <w:r w:rsidR="005E5E6B">
        <w:t>НОЧУ ДПО «Мотор»</w:t>
      </w:r>
      <w:r>
        <w:t>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346"/>
        </w:tabs>
      </w:pPr>
      <w:bookmarkStart w:id="2" w:name="bookmark4"/>
      <w:r>
        <w:t>Правила приема обучающихся в автошколу</w:t>
      </w:r>
      <w:bookmarkEnd w:id="2"/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</w:pPr>
      <w:r>
        <w:t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</w:t>
      </w:r>
      <w:r>
        <w:t>цинским показаниям.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  <w:spacing w:after="260"/>
      </w:pPr>
      <w:r>
        <w:t>Прием лиц на обучение профессии «Водитель транспортного средства» соответствующей категории осуществляется при представлении следующих документов:</w:t>
      </w:r>
    </w:p>
    <w:p w:rsidR="00874D5C" w:rsidRDefault="008C74E8">
      <w:pPr>
        <w:pStyle w:val="11"/>
        <w:numPr>
          <w:ilvl w:val="0"/>
          <w:numId w:val="2"/>
        </w:numPr>
        <w:tabs>
          <w:tab w:val="left" w:pos="726"/>
        </w:tabs>
        <w:ind w:firstLine="380"/>
      </w:pPr>
      <w:r>
        <w:t>заполненного договора об оказании образовательных услуг</w:t>
      </w:r>
      <w:r w:rsidR="005E5E6B">
        <w:t xml:space="preserve"> в 2-х экземплярах</w:t>
      </w:r>
      <w:r>
        <w:t>;</w:t>
      </w:r>
    </w:p>
    <w:p w:rsidR="00874D5C" w:rsidRDefault="008C74E8">
      <w:pPr>
        <w:pStyle w:val="11"/>
        <w:numPr>
          <w:ilvl w:val="0"/>
          <w:numId w:val="2"/>
        </w:numPr>
        <w:tabs>
          <w:tab w:val="left" w:pos="726"/>
        </w:tabs>
        <w:spacing w:line="233" w:lineRule="auto"/>
        <w:ind w:left="740" w:hanging="360"/>
      </w:pPr>
      <w:r>
        <w:t>медицинской справки установленно</w:t>
      </w:r>
      <w:r>
        <w:t>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874D5C" w:rsidRDefault="008C74E8">
      <w:pPr>
        <w:pStyle w:val="11"/>
        <w:numPr>
          <w:ilvl w:val="0"/>
          <w:numId w:val="2"/>
        </w:numPr>
        <w:tabs>
          <w:tab w:val="left" w:pos="726"/>
          <w:tab w:val="left" w:pos="735"/>
        </w:tabs>
        <w:ind w:firstLine="380"/>
      </w:pPr>
      <w:r>
        <w:t>копии личного паспорта;</w:t>
      </w:r>
    </w:p>
    <w:p w:rsidR="005E5E6B" w:rsidRDefault="005E5E6B">
      <w:pPr>
        <w:pStyle w:val="11"/>
        <w:numPr>
          <w:ilvl w:val="0"/>
          <w:numId w:val="2"/>
        </w:numPr>
        <w:tabs>
          <w:tab w:val="left" w:pos="726"/>
          <w:tab w:val="left" w:pos="735"/>
        </w:tabs>
        <w:ind w:firstLine="380"/>
      </w:pPr>
      <w:r>
        <w:t>копии СНИЛС</w:t>
      </w:r>
    </w:p>
    <w:p w:rsidR="00874D5C" w:rsidRDefault="005E5E6B">
      <w:pPr>
        <w:pStyle w:val="11"/>
        <w:numPr>
          <w:ilvl w:val="0"/>
          <w:numId w:val="2"/>
        </w:numPr>
        <w:tabs>
          <w:tab w:val="left" w:pos="726"/>
          <w:tab w:val="left" w:pos="735"/>
        </w:tabs>
        <w:spacing w:after="260"/>
        <w:ind w:firstLine="380"/>
      </w:pPr>
      <w:r>
        <w:t>двух фотографий</w:t>
      </w:r>
      <w:r w:rsidR="008C74E8">
        <w:t xml:space="preserve"> 3 на 4 см.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</w:pPr>
      <w:r>
        <w:t>На обучение принимаются лица, достигшие возраста 16 лет</w:t>
      </w:r>
      <w:r w:rsidR="005E5E6B">
        <w:t>,</w:t>
      </w:r>
      <w:r>
        <w:t xml:space="preserve"> </w:t>
      </w:r>
      <w:r w:rsidR="005E5E6B">
        <w:t xml:space="preserve">для категорий </w:t>
      </w:r>
      <w:r>
        <w:t xml:space="preserve"> «В».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  <w:spacing w:after="260"/>
      </w:pPr>
      <w:r>
        <w:t>При поступлении</w:t>
      </w:r>
      <w:r>
        <w:t xml:space="preserve"> на учебу обучающегося (и законного представителя, если обучающемуся менее 18 лет) знакомят :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настоящим Положением и Уставом,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 xml:space="preserve">с лицензией на право осуществления образовательной </w:t>
      </w:r>
      <w:r>
        <w:t>деятельности,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договором на оказание платных образовательных услуг,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условиями и порядком оплаты за оказываемые услуги,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правилами внутреннего распорядка для обучающихся,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учебной программой и планами,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  <w:tab w:val="left" w:pos="735"/>
        </w:tabs>
        <w:ind w:firstLine="380"/>
      </w:pPr>
      <w:r>
        <w:t>с Положением о промежуточной аттестации в образова</w:t>
      </w:r>
      <w:r>
        <w:t>тельной организации,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ind w:firstLine="380"/>
      </w:pPr>
      <w:r>
        <w:t>с Порядком приема экзаменов в ГИБДД,</w:t>
      </w:r>
    </w:p>
    <w:p w:rsidR="00874D5C" w:rsidRDefault="008C74E8">
      <w:pPr>
        <w:pStyle w:val="11"/>
        <w:numPr>
          <w:ilvl w:val="0"/>
          <w:numId w:val="3"/>
        </w:numPr>
        <w:tabs>
          <w:tab w:val="left" w:pos="726"/>
        </w:tabs>
        <w:spacing w:after="260"/>
        <w:ind w:left="740" w:hanging="360"/>
      </w:pPr>
      <w:r>
        <w:t>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6435D9" w:rsidRDefault="006435D9" w:rsidP="006435D9">
      <w:pPr>
        <w:pStyle w:val="11"/>
        <w:tabs>
          <w:tab w:val="left" w:pos="726"/>
        </w:tabs>
        <w:spacing w:after="260"/>
        <w:ind w:left="740"/>
      </w:pPr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</w:pPr>
      <w:r>
        <w:t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53"/>
        </w:tabs>
      </w:pPr>
      <w:r>
        <w:t>На каждого обучающегося заводится личное дело и инди</w:t>
      </w:r>
      <w:r>
        <w:t>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обр</w:t>
      </w:r>
      <w:r>
        <w:t>азовательной организации.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294"/>
        </w:tabs>
        <w:spacing w:after="280" w:line="240" w:lineRule="auto"/>
      </w:pPr>
      <w:bookmarkStart w:id="3" w:name="bookmark6"/>
      <w:r>
        <w:t>Организация учебного процесса</w:t>
      </w:r>
      <w:bookmarkEnd w:id="3"/>
    </w:p>
    <w:p w:rsidR="00874D5C" w:rsidRDefault="008C74E8">
      <w:pPr>
        <w:pStyle w:val="11"/>
        <w:numPr>
          <w:ilvl w:val="1"/>
          <w:numId w:val="1"/>
        </w:numPr>
        <w:tabs>
          <w:tab w:val="left" w:pos="428"/>
        </w:tabs>
      </w:pPr>
      <w:r>
        <w:t>Подготовка водителей осуществляется в очной форме обучения или любой иной форме не запрещенной законом и указанной в договоре.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8"/>
        </w:tabs>
      </w:pPr>
      <w:r>
        <w:t>Учебные группы по подготовке водителей комплектуются численностью не боле</w:t>
      </w:r>
      <w:r>
        <w:t>е 30 человек. При малой численности учебных групп разрешается объединение групп, обучающихся по одной учебной программе, для обучения предметам учебной программы. При этом максимальное количество курсантов не должно превышать 30 человек.</w:t>
      </w:r>
    </w:p>
    <w:p w:rsidR="00874D5C" w:rsidRDefault="008C74E8" w:rsidP="00F34DEE">
      <w:pPr>
        <w:pStyle w:val="11"/>
        <w:numPr>
          <w:ilvl w:val="1"/>
          <w:numId w:val="1"/>
        </w:numPr>
        <w:tabs>
          <w:tab w:val="left" w:pos="433"/>
        </w:tabs>
      </w:pPr>
      <w:r>
        <w:t>Учебные планы и пр</w:t>
      </w:r>
      <w:r>
        <w:t>ограммы подготовки водителей транспортных средств разрабатываются Образовательной организацией на основании соответствующих примерных программ, утвержденных Министерством обр</w:t>
      </w:r>
      <w:r w:rsidR="00F34DEE">
        <w:t>азования РФ и согласованных с ГИ</w:t>
      </w:r>
      <w:r>
        <w:t>БДД МВД РФ</w:t>
      </w:r>
      <w:r w:rsidR="00F34DEE">
        <w:t>.</w:t>
      </w:r>
      <w:r>
        <w:t xml:space="preserve"> 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3"/>
        </w:tabs>
      </w:pPr>
      <w:r>
        <w:t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</w:t>
      </w:r>
      <w:r>
        <w:t>спортных средств.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3"/>
        </w:tabs>
      </w:pPr>
      <w:r>
        <w:t>Обучение вождению проводится вне сетки учебного плана. В течение дня с одним обучаемым по вождению автомобиля разрешается отрабатывать не более 2 (двух) часов.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3"/>
        </w:tabs>
      </w:pPr>
      <w:r>
        <w:t xml:space="preserve">Занятия в Образовательной организации проводятся на основании расписаний </w:t>
      </w:r>
      <w:r>
        <w:t>теоретических занятий и графиков учебного вождения.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3"/>
        </w:tabs>
      </w:pPr>
      <w:r>
        <w:t>Основными формами обучения являются теоретич</w:t>
      </w:r>
      <w:r w:rsidR="00F34DEE">
        <w:t>еские,</w:t>
      </w:r>
      <w:r>
        <w:t xml:space="preserve"> практические и контрольные занятия.</w:t>
      </w:r>
    </w:p>
    <w:p w:rsidR="00874D5C" w:rsidRDefault="008C74E8" w:rsidP="00F34DEE">
      <w:pPr>
        <w:pStyle w:val="11"/>
        <w:numPr>
          <w:ilvl w:val="1"/>
          <w:numId w:val="1"/>
        </w:numPr>
        <w:tabs>
          <w:tab w:val="left" w:pos="423"/>
        </w:tabs>
      </w:pPr>
      <w:r>
        <w:t>Продолжительнос</w:t>
      </w:r>
      <w:r w:rsidR="00F34DEE">
        <w:t xml:space="preserve">ть учебного часа теоретических занятий - </w:t>
      </w:r>
      <w:r>
        <w:t>45 минут</w:t>
      </w:r>
      <w:r>
        <w:t>, практических занятий по вождению автомобиля —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3"/>
        </w:tabs>
      </w:pPr>
      <w:r>
        <w:t>Режим теоретических занятий устанавливается согласно распис</w:t>
      </w:r>
      <w:r>
        <w:t>ания занятий.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19"/>
        </w:tabs>
      </w:pPr>
      <w:r>
        <w:t>Теоретич</w:t>
      </w:r>
      <w:r w:rsidR="00F34DEE">
        <w:t>еские</w:t>
      </w:r>
      <w:r>
        <w:t xml:space="preserve"> занятия проводятся преподавателем, практические занятия по вождению автомобиля прово</w:t>
      </w:r>
      <w:r w:rsidR="00F34DEE">
        <w:t>дятся мастером по обучению</w:t>
      </w:r>
      <w:r>
        <w:t xml:space="preserve"> вождению транспортных средств индивидуально</w:t>
      </w:r>
      <w:r w:rsidR="00F34DEE">
        <w:t xml:space="preserve"> с каждым обучаемым.  З</w:t>
      </w:r>
      <w:r>
        <w:t>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19"/>
        </w:tabs>
      </w:pPr>
      <w:r>
        <w:t>Те</w:t>
      </w:r>
      <w:r w:rsidR="00F34DEE">
        <w:t xml:space="preserve">оретические </w:t>
      </w:r>
      <w:r>
        <w:t xml:space="preserve">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19"/>
        </w:tabs>
      </w:pPr>
      <w:r>
        <w:t>Занятия по практическому вождению проводятся индивидуально с каждым обучаемым</w:t>
      </w:r>
    </w:p>
    <w:p w:rsidR="00874D5C" w:rsidRDefault="006435D9">
      <w:pPr>
        <w:pStyle w:val="11"/>
      </w:pPr>
      <w:r>
        <w:t xml:space="preserve">на </w:t>
      </w:r>
      <w:r w:rsidR="008C74E8">
        <w:t xml:space="preserve"> закрытых пло</w:t>
      </w:r>
      <w:r w:rsidR="008C74E8">
        <w:t>щадках и учебных маршрутах, согласованных с органами ГИБДД.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24"/>
        </w:tabs>
      </w:pPr>
      <w:r>
        <w:t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</w:t>
      </w:r>
      <w:r>
        <w:t>ие соответствующую проверку знаний Правил дорожного движения. Порядок проведения промежуточной аттестации изложен в Положении о промежуточн</w:t>
      </w:r>
      <w:r w:rsidR="006E7113">
        <w:t xml:space="preserve">ой аттестации. 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19"/>
        </w:tabs>
      </w:pPr>
      <w:r>
        <w:t>В случае, если обучающийся показал неудовлетворительные знания или имеет</w:t>
      </w:r>
      <w:r>
        <w:t xml:space="preserve">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24"/>
        </w:tabs>
      </w:pPr>
      <w:r>
        <w:t>В случае пропусков занятий по уважительной причине (болезнь, командировка, служебные и личные обст</w:t>
      </w:r>
      <w:r>
        <w:t>оятельства и т.п.),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29"/>
        </w:tabs>
      </w:pPr>
      <w:r>
        <w:t>Образовательная организация имеет право у</w:t>
      </w:r>
      <w:r>
        <w:t>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24"/>
        </w:tabs>
        <w:spacing w:after="140"/>
      </w:pPr>
      <w:r>
        <w:t>Образовательная организация отвечает за поддержание транспортных средст</w:t>
      </w:r>
      <w:r>
        <w:t>в в технически исправном состоянии и организацию предрейсового медицинского осмотра мастеров производственного обучения вождению автомобиля в специализированном учреждении, имеющим на это лицензию.</w:t>
      </w:r>
    </w:p>
    <w:p w:rsidR="006E7113" w:rsidRDefault="006E7113" w:rsidP="006E7113">
      <w:pPr>
        <w:pStyle w:val="11"/>
        <w:tabs>
          <w:tab w:val="left" w:pos="524"/>
        </w:tabs>
        <w:spacing w:after="140"/>
      </w:pP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302"/>
        </w:tabs>
        <w:spacing w:line="240" w:lineRule="auto"/>
      </w:pPr>
      <w:bookmarkStart w:id="4" w:name="bookmark8"/>
      <w:r>
        <w:t>Правила перевода обучающегося</w:t>
      </w:r>
      <w:bookmarkEnd w:id="4"/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По решению обучающегося он м</w:t>
      </w:r>
      <w:r>
        <w:t>ожет быть переведен для продолжения обучения в другую группу с более поздним сроком окончания обучения.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По решению администрации Автошколы обучающийся может быть переведен в другую группу с более поздним сроком обучения в случае несвоевременного предоставл</w:t>
      </w:r>
      <w:r>
        <w:t>ения необходимых документов или несвоевременной оплаты.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В связи с переменой места жительства, в районы, где имеются</w:t>
      </w:r>
      <w:r w:rsidR="00045A82">
        <w:t xml:space="preserve"> учебные классы НОЧУ ДПО «Мотор»</w:t>
      </w:r>
      <w:r>
        <w:t>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Перевод обучающегося из одной Автошколы в другую не производится.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  <w:spacing w:after="260"/>
      </w:pPr>
      <w:r>
        <w:t xml:space="preserve">При смене Автошколы обучение </w:t>
      </w:r>
      <w:r>
        <w:t>начинается заново.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292"/>
        </w:tabs>
      </w:pPr>
      <w:bookmarkStart w:id="5" w:name="bookmark10"/>
      <w:r>
        <w:t>Порядок отчисления, исключения и восстановления обучающегося</w:t>
      </w:r>
      <w:bookmarkEnd w:id="5"/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Обучающиеся могут быть отчислены и исключены из автошколы по следующим основаниям: неуспеваемость, непосещение занятий, в связи с переменой места жительства (выезд за пределы г</w:t>
      </w:r>
      <w:r>
        <w:t>орода).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Отчисление и исключение обучающегося из Автошколы оформляется приказом.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Обучающийся по собственному желанию может приостановить (прервать) обучение в Автошколе на неопределенный срок.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  <w:spacing w:after="260"/>
      </w:pPr>
      <w:r>
        <w:t>Восстановление обучающегося в Автошколе, если он досрочно прекра</w:t>
      </w:r>
      <w:r>
        <w:t>тил образовательные отношения по своей инициативе, проводится в любое удобное для него время с предварительным информированием администрации Автошколы.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297"/>
        </w:tabs>
      </w:pPr>
      <w:bookmarkStart w:id="6" w:name="bookmark12"/>
      <w:r>
        <w:t>Правила окончания обучения</w:t>
      </w:r>
      <w:bookmarkEnd w:id="6"/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Окончанием обучения считается получение обучающимся свидетельства об окончани</w:t>
      </w:r>
      <w:r>
        <w:t>и Автошколы, которое выдается после успешной сдачи квалификационных экзаменов по теории и практическому вождению и является документом, подтверждающим профессиональное обучение.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Обучающиеся, не освоившие общеобразовательную программу, не допускаются к сдач</w:t>
      </w:r>
      <w:r>
        <w:t>е экзамена в ГИБДД.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  <w:spacing w:after="260"/>
      </w:pPr>
      <w:r>
        <w:t>Окончание обучения оформляется приказом о выпуске.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292"/>
        </w:tabs>
      </w:pPr>
      <w:bookmarkStart w:id="7" w:name="bookmark14"/>
      <w:r>
        <w:t>Порядок оформления возникновения, приостановления и прекращения отношений</w:t>
      </w:r>
      <w:bookmarkEnd w:id="7"/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Основанием возникновения образовательных отношений является приказ директора Автошколы о зачислении формировани</w:t>
      </w:r>
      <w:r>
        <w:t>и группы для обучения.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 xml:space="preserve">Права и обязанности обучающегося, предусмотренные законодательством и локальными нормативными актами Автошколы возникают у лица, принятого на обучение, с даты, указанной в приказе директора или в договоре об оказании образовательных </w:t>
      </w:r>
      <w:r>
        <w:t>услуг.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6"/>
        </w:tabs>
      </w:pPr>
      <w:r>
        <w:t>Договор об окончании образовательных услуг заключается в простой письменной форме между Автошколой и лицом, зачисляемым на обучение или его законным представителем.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В договоре об оказании образовательных услуг должны быть указаны основные характерис</w:t>
      </w:r>
      <w:r>
        <w:t>тики образования.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6"/>
        </w:tabs>
      </w:pPr>
      <w:r>
        <w:t>В договоре на оказание образовательных услуг, заключаемом при приеме на обучение, указываются полная стоимость услуг и порядок их оплаты. Увеличение стоимости образовательных услуг после заключения такого договора не допускается, за исклю</w:t>
      </w:r>
      <w:r>
        <w:t>чением увеличения стоимости указанных услуг с учетом уровня инфляции.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Сведения, указанные в договоре об оказании образовательных услуг, должны соответствовать информации, размещенной на официальном сайте Автошколы в сети Интернет на дату заключения договор</w:t>
      </w:r>
      <w:r>
        <w:t>а.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1"/>
        </w:tabs>
      </w:pPr>
      <w:r>
        <w:t>Наряду с установленными ст. 61 Федерального Закона 273-ФЗ РФ — основаниями прекращения образовательных отношений по инициативе Автошколы, договор об оказании образовательных услуг может быть расторгнут в одностороннем порядке Автошколой в случае просроч</w:t>
      </w:r>
      <w:r>
        <w:t>ки оплаты стоимости образовательных услуг, а также в случае, если надлежащее исполнение обязательства по оказанию образовательных услуг стало невозможным вследствие действий (бездействий) обучающегося.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36"/>
        </w:tabs>
      </w:pPr>
      <w:r>
        <w:t>Основания расторжения в одностороннем порядке Автошкол</w:t>
      </w:r>
      <w:r>
        <w:t>ой договора об оказании образовательных услуг указываются в договоре.</w:t>
      </w:r>
    </w:p>
    <w:p w:rsidR="006E7113" w:rsidRDefault="006E7113" w:rsidP="006E7113">
      <w:pPr>
        <w:pStyle w:val="11"/>
        <w:tabs>
          <w:tab w:val="left" w:pos="426"/>
        </w:tabs>
      </w:pPr>
    </w:p>
    <w:p w:rsidR="006E7113" w:rsidRDefault="006E7113" w:rsidP="006E7113">
      <w:pPr>
        <w:pStyle w:val="11"/>
        <w:tabs>
          <w:tab w:val="left" w:pos="426"/>
        </w:tabs>
      </w:pPr>
    </w:p>
    <w:p w:rsidR="006E7113" w:rsidRDefault="006E7113" w:rsidP="006E7113">
      <w:pPr>
        <w:pStyle w:val="11"/>
        <w:tabs>
          <w:tab w:val="left" w:pos="426"/>
        </w:tabs>
      </w:pPr>
    </w:p>
    <w:p w:rsidR="00874D5C" w:rsidRDefault="008C74E8">
      <w:pPr>
        <w:pStyle w:val="11"/>
        <w:numPr>
          <w:ilvl w:val="1"/>
          <w:numId w:val="1"/>
        </w:numPr>
        <w:tabs>
          <w:tab w:val="left" w:pos="426"/>
        </w:tabs>
      </w:pPr>
      <w:r>
        <w:t>Примерные формы договоров об оказании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</w:t>
      </w:r>
      <w:r>
        <w:t>вно</w:t>
      </w:r>
      <w:r>
        <w:softHyphen/>
        <w:t>правовому регулированию в сфере образования.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47"/>
        </w:tabs>
      </w:pPr>
      <w:r>
        <w:t xml:space="preserve">Образовательные отношения изменяются в случае изменения условий получения образования по конкретной образовательной программе, повлекших за собой изменение взаимных прав и обязанностей обучающегося и </w:t>
      </w:r>
      <w:r>
        <w:t>Автошколы.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43"/>
        </w:tabs>
      </w:pPr>
      <w:r>
        <w:t>Образовательные отношения могут быть изменены как по инициативе обучающегося по его письменному заявлению, так и по инициативе администрации Автошколы.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43"/>
        </w:tabs>
      </w:pPr>
      <w:r>
        <w:t>Основанием для изменения образовательных отношений является приказ директора Автошколы. Прика</w:t>
      </w:r>
      <w:r>
        <w:t>з издается на основании внесения соответствующих изменений в договор.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543"/>
        </w:tabs>
        <w:spacing w:after="260"/>
      </w:pPr>
      <w:r>
        <w:t>Права и обязанности обучающегося, предусмотренные законодательством об образовании и локальными нормативными актами Автошколы, изменяются с даты издания приказа или с иной указанной в не</w:t>
      </w:r>
      <w:r>
        <w:t>м даты.</w:t>
      </w:r>
    </w:p>
    <w:p w:rsidR="00874D5C" w:rsidRDefault="008C74E8">
      <w:pPr>
        <w:pStyle w:val="20"/>
        <w:keepNext/>
        <w:keepLines/>
        <w:numPr>
          <w:ilvl w:val="0"/>
          <w:numId w:val="1"/>
        </w:numPr>
        <w:tabs>
          <w:tab w:val="left" w:pos="317"/>
        </w:tabs>
      </w:pPr>
      <w:bookmarkStart w:id="8" w:name="bookmark16"/>
      <w:r>
        <w:t>Заключительные положения</w:t>
      </w:r>
      <w:bookmarkEnd w:id="8"/>
    </w:p>
    <w:p w:rsidR="00874D5C" w:rsidRDefault="008C74E8">
      <w:pPr>
        <w:pStyle w:val="11"/>
        <w:numPr>
          <w:ilvl w:val="1"/>
          <w:numId w:val="1"/>
        </w:numPr>
        <w:tabs>
          <w:tab w:val="left" w:pos="451"/>
        </w:tabs>
      </w:pPr>
      <w:r>
        <w:t>Настоящее Положение вступает в силу с 01.08.2015г.</w:t>
      </w:r>
    </w:p>
    <w:p w:rsidR="00874D5C" w:rsidRDefault="008C74E8">
      <w:pPr>
        <w:pStyle w:val="11"/>
        <w:numPr>
          <w:ilvl w:val="1"/>
          <w:numId w:val="1"/>
        </w:numPr>
        <w:tabs>
          <w:tab w:val="left" w:pos="451"/>
        </w:tabs>
        <w:spacing w:after="260"/>
      </w:pPr>
      <w:r>
        <w:t>Настоящее Положение выставляется для ознакомления на информационный стенд Автошколы и выкладывается на официальный сайт.</w:t>
      </w:r>
    </w:p>
    <w:sectPr w:rsidR="00874D5C" w:rsidSect="00874D5C">
      <w:pgSz w:w="11900" w:h="16840"/>
      <w:pgMar w:top="1132" w:right="840" w:bottom="1074" w:left="1657" w:header="704" w:footer="64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E8" w:rsidRDefault="008C74E8" w:rsidP="00874D5C">
      <w:r>
        <w:separator/>
      </w:r>
    </w:p>
  </w:endnote>
  <w:endnote w:type="continuationSeparator" w:id="0">
    <w:p w:rsidR="008C74E8" w:rsidRDefault="008C74E8" w:rsidP="0087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E8" w:rsidRDefault="008C74E8"/>
  </w:footnote>
  <w:footnote w:type="continuationSeparator" w:id="0">
    <w:p w:rsidR="008C74E8" w:rsidRDefault="008C74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75"/>
    <w:multiLevelType w:val="multilevel"/>
    <w:tmpl w:val="4E36E47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570CC"/>
    <w:multiLevelType w:val="multilevel"/>
    <w:tmpl w:val="B2807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03877"/>
    <w:multiLevelType w:val="multilevel"/>
    <w:tmpl w:val="B82A9C9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4D5C"/>
    <w:rsid w:val="00045A82"/>
    <w:rsid w:val="005E5E6B"/>
    <w:rsid w:val="006435D9"/>
    <w:rsid w:val="006E7113"/>
    <w:rsid w:val="00874D5C"/>
    <w:rsid w:val="008C74E8"/>
    <w:rsid w:val="00F3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4D5C"/>
    <w:rPr>
      <w:rFonts w:ascii="Arial" w:eastAsia="Arial" w:hAnsi="Arial" w:cs="Arial"/>
      <w:b/>
      <w:bCs/>
      <w:i w:val="0"/>
      <w:iCs w:val="0"/>
      <w:smallCaps w:val="0"/>
      <w:strike w:val="0"/>
      <w:color w:val="666666"/>
      <w:u w:val="none"/>
    </w:rPr>
  </w:style>
  <w:style w:type="character" w:customStyle="1" w:styleId="2">
    <w:name w:val="Заголовок №2_"/>
    <w:basedOn w:val="a0"/>
    <w:link w:val="20"/>
    <w:rsid w:val="00874D5C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874D5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874D5C"/>
    <w:pPr>
      <w:spacing w:after="260"/>
      <w:jc w:val="center"/>
      <w:outlineLvl w:val="0"/>
    </w:pPr>
    <w:rPr>
      <w:rFonts w:ascii="Arial" w:eastAsia="Arial" w:hAnsi="Arial" w:cs="Arial"/>
      <w:b/>
      <w:bCs/>
      <w:color w:val="666666"/>
    </w:rPr>
  </w:style>
  <w:style w:type="paragraph" w:customStyle="1" w:styleId="20">
    <w:name w:val="Заголовок №2"/>
    <w:basedOn w:val="a"/>
    <w:link w:val="2"/>
    <w:rsid w:val="00874D5C"/>
    <w:pPr>
      <w:spacing w:after="260" w:line="262" w:lineRule="auto"/>
      <w:jc w:val="center"/>
      <w:outlineLvl w:val="1"/>
    </w:pPr>
    <w:rPr>
      <w:rFonts w:ascii="Arial" w:eastAsia="Arial" w:hAnsi="Arial" w:cs="Arial"/>
      <w:b/>
      <w:bCs/>
      <w:color w:val="333333"/>
      <w:sz w:val="20"/>
      <w:szCs w:val="20"/>
    </w:rPr>
  </w:style>
  <w:style w:type="paragraph" w:customStyle="1" w:styleId="11">
    <w:name w:val="Основной текст1"/>
    <w:basedOn w:val="a"/>
    <w:link w:val="a3"/>
    <w:rsid w:val="00874D5C"/>
    <w:pPr>
      <w:spacing w:line="276" w:lineRule="auto"/>
    </w:pPr>
    <w:rPr>
      <w:rFonts w:ascii="Tahoma" w:eastAsia="Tahoma" w:hAnsi="Tahoma" w:cs="Tahoma"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E7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1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Mst60XxlA6dX9euYOJ23Vq8dLm8rxHSLFQpyCXbQ8lM=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K9TDqJ1OwWnKgVt1/+Wwn+/ADa/vAa/k0j1/rMnRiaSZcENqosA6/zXN3mpjmmF6
pYDJFtnuUAYFFIg1uOYAHQ==</SignatureValue>
  <KeyInfo>
    <X509Data>
      <X509Certificate>MIIJ3jCCCYugAwIBAgIRAqfMZQBlrfqGQw1S60ZoNfgwCgYIKoUDBwEBAwIwggGJ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0J3QotCj0KAiMB4XDTIxMDcxNDA2MDUzOVoXDTIyMTAxNDA2MDUzOVowggHpMTAw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LTM1OTIg0L7RgiAxNy4xMC4yMDE4MDYGBSqFA2RvBC0MKyLQmtGA0LjQv9GC0L7Q
n9GA0L4gQ1NQIiAo0LLQtdGA0YHQuNGPIDQuMCkwfAYDVR0fBHUwczA3oDWgM4Yx
aHR0cDovL2NkcC5za2Jrb250dXIucnUvY2RwL3NrYmtvbnR1ci1xMS0yMDIwLmNy
bDA4oDagNIYyaHR0cDovL2NkcDIuc2tia29udHVyLnJ1L2NkcC9za2Jrb250dXIt
cTEtMjAyMC5jcmwwgYIGByqFAwICMQIEdzB1MGUWQGh0dHBzOi8vY2Eua29udHVy
LnJ1L2Fib3V0L2RvY3VtZW50cy9jcnlwdG9wcm8tbGljZW5zZS1xdWFsaWZpZWQM
HdCh0JrQkSDQmtC+0L3RgtGD0YAg0Lgg0JTQl9CeAwIF4AQM5bPdshEUePfzGbkY
MIIBYAYDVR0jBIIBVzCCAVOAFDPM8ekaDiZjz6SEZVlchncbf35KoYIBLKSCASgw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gdGB0LjQuIILAN+dTOcAAAAABHYwHQYDVR0OBBYEFKtu4QXBBWeZWw0Gqr/fbdmi
LiVsMAoGCCqFAwcBAQMCA0EAtiJZw1Guwx6A1h0LW2I8VmJ0UAhwu50pV7bp8jkt
PKHucJ9weRw8YyvzPULTgzNFSx2J5WdxOyCHVgQymOd8Mg==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A30it62vZ12MCsk+YkYFidnDLhM=</DigestValue>
      </Reference>
      <Reference URI="/word/endnotes.xml?ContentType=application/vnd.openxmlformats-officedocument.wordprocessingml.endnotes+xml">
        <DigestMethod Algorithm="http://www.w3.org/2000/09/xmldsig#sha1"/>
        <DigestValue>eGgX/mTm8fG/uqLn+Lo3fJnCRfE=</DigestValue>
      </Reference>
      <Reference URI="/word/fontTable.xml?ContentType=application/vnd.openxmlformats-officedocument.wordprocessingml.fontTable+xml">
        <DigestMethod Algorithm="http://www.w3.org/2000/09/xmldsig#sha1"/>
        <DigestValue>6ZbnPgpXFngnSmiytCapm2ANzHQ=</DigestValue>
      </Reference>
      <Reference URI="/word/footnotes.xml?ContentType=application/vnd.openxmlformats-officedocument.wordprocessingml.footnotes+xml">
        <DigestMethod Algorithm="http://www.w3.org/2000/09/xmldsig#sha1"/>
        <DigestValue>3uUGNJXWPg/06hSOmR4UMoV6kuA=</DigestValue>
      </Reference>
      <Reference URI="/word/numbering.xml?ContentType=application/vnd.openxmlformats-officedocument.wordprocessingml.numbering+xml">
        <DigestMethod Algorithm="http://www.w3.org/2000/09/xmldsig#sha1"/>
        <DigestValue>LyQJtSYtjNgMt+yezBfFyUMrYi0=</DigestValue>
      </Reference>
      <Reference URI="/word/settings.xml?ContentType=application/vnd.openxmlformats-officedocument.wordprocessingml.settings+xml">
        <DigestMethod Algorithm="http://www.w3.org/2000/09/xmldsig#sha1"/>
        <DigestValue>sc7i7QsHWN7wQC01/kRWgYGNWMk=</DigestValue>
      </Reference>
      <Reference URI="/word/styles.xml?ContentType=application/vnd.openxmlformats-officedocument.wordprocessingml.styles+xml">
        <DigestMethod Algorithm="http://www.w3.org/2000/09/xmldsig#sha1"/>
        <DigestValue>zzYA2DuNL/6cibcGQLFLCy+dfyg=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2021-08-19T11:00:58Z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040D-D1FD-4EE2-AA3A-D2978D27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Сергей</cp:lastModifiedBy>
  <cp:revision>3</cp:revision>
  <cp:lastPrinted>2021-07-29T07:19:00Z</cp:lastPrinted>
  <dcterms:created xsi:type="dcterms:W3CDTF">2021-07-29T06:31:00Z</dcterms:created>
  <dcterms:modified xsi:type="dcterms:W3CDTF">2021-07-29T07:20:00Z</dcterms:modified>
</cp:coreProperties>
</file>